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88"/>
        <w:jc w:val="right"/>
        <w:rPr/>
      </w:pPr>
      <w:r>
        <w:rPr>
          <w:rFonts w:cs="Times New Roman" w:ascii="Times New Roman" w:hAnsi="Times New Roman"/>
          <w:sz w:val="24"/>
          <w:szCs w:val="24"/>
        </w:rPr>
        <w:t xml:space="preserve">Warszawa,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l-PL" w:bidi="ar-SA"/>
        </w:rPr>
        <w:t>27 kwietnia 2022</w:t>
      </w:r>
    </w:p>
    <w:p>
      <w:pPr>
        <w:pStyle w:val="Normal"/>
        <w:bidi w:val="0"/>
        <w:spacing w:lineRule="auto" w: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[KOMUNIKAT PRASOWY]</w:t>
      </w:r>
    </w:p>
    <w:p>
      <w:pPr>
        <w:pStyle w:val="Normal"/>
        <w:bidi w:val="0"/>
        <w:spacing w:lineRule="auto" w:line="28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bidi w:val="0"/>
        <w:spacing w:lineRule="auto" w:line="288"/>
        <w:jc w:val="center"/>
        <w:rPr/>
      </w:pPr>
      <w:r>
        <w:rPr>
          <w:rFonts w:eastAsia="Calibri" w:cs="Times New Roman" w:ascii="Times New Roman" w:hAnsi="Times New Roman"/>
          <w:color w:val="auto"/>
          <w:sz w:val="24"/>
          <w:szCs w:val="24"/>
          <w:lang w:val="pl-PL" w:bidi="ar-SA"/>
        </w:rPr>
        <w:t>MAREK RADZIWON</w:t>
      </w:r>
      <w:r>
        <w:rPr>
          <w:rFonts w:cs="Times New Roman" w:ascii="Times New Roman" w:hAnsi="Times New Roman"/>
          <w:sz w:val="24"/>
          <w:szCs w:val="24"/>
        </w:rPr>
        <w:t xml:space="preserve">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l-PL" w:bidi="ar-SA"/>
        </w:rPr>
        <w:t>PREZESEM</w:t>
      </w:r>
      <w:r>
        <w:rPr>
          <w:rFonts w:cs="Times New Roman" w:ascii="Times New Roman" w:hAnsi="Times New Roman"/>
          <w:sz w:val="24"/>
          <w:szCs w:val="24"/>
        </w:rPr>
        <w:t xml:space="preserve"> POLSKIEGO PEN CLUBU</w:t>
      </w:r>
    </w:p>
    <w:p>
      <w:pPr>
        <w:pStyle w:val="Normal"/>
        <w:bidi w:val="0"/>
        <w:spacing w:lineRule="auto" w:line="288"/>
        <w:jc w:val="center"/>
        <w:rPr>
          <w:rFonts w:ascii="Times New Roman" w:hAnsi="Times New Roman" w:cs="Times New Roman"/>
          <w:sz w:val="24"/>
          <w:szCs w:val="24"/>
        </w:rPr>
      </w:pPr>
      <w:r>
        <w:rPr/>
      </w:r>
    </w:p>
    <w:p>
      <w:pPr>
        <w:pStyle w:val="Normal"/>
        <w:bidi w:val="0"/>
        <w:spacing w:lineRule="auto" w:line="288"/>
        <w:ind w:firstLine="709"/>
        <w:jc w:val="both"/>
        <w:rPr>
          <w:b/>
          <w:b/>
          <w:bCs/>
        </w:rPr>
      </w:pPr>
      <w:r>
        <w:rPr>
          <w:rFonts w:cs="Times New Roman" w:ascii="Times New Roman" w:hAnsi="Times New Roman"/>
          <w:b/>
          <w:bCs/>
          <w:sz w:val="24"/>
          <w:szCs w:val="24"/>
        </w:rPr>
        <w:t xml:space="preserve">Członkowie Polskiego PEN Clubu dokonali wyboru </w:t>
      </w:r>
      <w:r>
        <w:rPr>
          <w:rFonts w:cs="Times New Roman" w:ascii="Times New Roman" w:hAnsi="Times New Roman"/>
          <w:b/>
          <w:bCs/>
          <w:sz w:val="24"/>
          <w:szCs w:val="24"/>
        </w:rPr>
        <w:t>nowego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 prezesa. Został nim </w:t>
      </w:r>
      <w:r>
        <w:rPr>
          <w:rFonts w:eastAsia="Calibri" w:cs="Times New Roman" w:ascii="Times New Roman" w:hAnsi="Times New Roman"/>
          <w:b/>
          <w:bCs/>
          <w:color w:val="auto"/>
          <w:sz w:val="24"/>
          <w:szCs w:val="24"/>
          <w:lang w:val="pl-PL" w:bidi="ar-SA"/>
        </w:rPr>
        <w:t>Marek Radziwon</w:t>
      </w:r>
      <w:r>
        <w:rPr>
          <w:rFonts w:cs="Times New Roman" w:ascii="Times New Roman" w:hAnsi="Times New Roman"/>
          <w:b/>
          <w:bCs/>
          <w:sz w:val="24"/>
          <w:szCs w:val="24"/>
        </w:rPr>
        <w:t xml:space="preserve">. </w:t>
      </w:r>
      <w:r>
        <w:rPr>
          <w:rFonts w:cs="Times New Roman" w:ascii="Times New Roman" w:hAnsi="Times New Roman"/>
          <w:b/>
          <w:bCs/>
          <w:sz w:val="24"/>
          <w:szCs w:val="24"/>
        </w:rPr>
        <w:t>Zastąpił na tym stanowisku Adama Pomorskiego, który funkcję prezesa pełnił od 2010 roku.</w:t>
      </w:r>
    </w:p>
    <w:p>
      <w:pPr>
        <w:pStyle w:val="Normal"/>
        <w:bidi w:val="0"/>
        <w:spacing w:lineRule="auto" w:line="28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b/>
          <w:bCs/>
        </w:rPr>
      </w:r>
    </w:p>
    <w:p>
      <w:pPr>
        <w:pStyle w:val="Normal"/>
        <w:bidi w:val="0"/>
        <w:spacing w:lineRule="auto" w:line="288"/>
        <w:ind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Marek Radziwon jest absolwentem Wiedzy o Teatrze warszawskiej Akademii Teatralnej, gdzie obecnie wykłada, doktorem nauk humanistycznych w dziedzinie historii, pracownikiem Studium Europy Środkowo-Wschodniej Uniwersytetu Warszawskiego. </w:t>
      </w:r>
      <w:r>
        <w:rPr>
          <w:rFonts w:eastAsia="Calibri" w:cs="Times New Roman" w:ascii="Times New Roman" w:hAnsi="Times New Roman"/>
          <w:color w:val="auto"/>
          <w:sz w:val="24"/>
          <w:szCs w:val="24"/>
          <w:lang w:val="pl-PL" w:bidi="ar-SA"/>
        </w:rPr>
        <w:t xml:space="preserve">Zajmował się krytyką literacką i teatralną, jest autorem książek </w:t>
      </w:r>
      <w:r>
        <w:rPr>
          <w:rFonts w:eastAsia="Calibri" w:cs="Times New Roman" w:ascii="Times New Roman" w:hAnsi="Times New Roman"/>
          <w:i/>
          <w:iCs/>
          <w:color w:val="auto"/>
          <w:sz w:val="24"/>
          <w:szCs w:val="24"/>
          <w:lang w:val="pl-PL" w:bidi="ar-SA"/>
        </w:rPr>
        <w:t xml:space="preserve">Iwaszkiewicz. Pisarz po katastrofie </w:t>
      </w:r>
      <w:r>
        <w:rPr>
          <w:rFonts w:eastAsia="Calibri" w:cs="Times New Roman" w:ascii="Times New Roman" w:hAnsi="Times New Roman"/>
          <w:i w:val="false"/>
          <w:iCs w:val="false"/>
          <w:color w:val="auto"/>
          <w:sz w:val="24"/>
          <w:szCs w:val="24"/>
          <w:lang w:val="pl-PL" w:bidi="ar-SA"/>
        </w:rPr>
        <w:t>(2010),</w:t>
      </w:r>
      <w:r>
        <w:rPr>
          <w:rFonts w:eastAsia="Calibri" w:cs="Times New Roman" w:ascii="Times New Roman" w:hAnsi="Times New Roman"/>
          <w:i/>
          <w:iCs/>
          <w:color w:val="auto"/>
          <w:sz w:val="24"/>
          <w:szCs w:val="24"/>
          <w:lang w:val="pl-PL" w:bidi="ar-SA"/>
        </w:rPr>
        <w:t xml:space="preserve"> Wstyd było milczeć. Świadectwa radzieckich dysydentów</w:t>
      </w:r>
      <w:r>
        <w:rPr>
          <w:rFonts w:eastAsia="Calibri" w:cs="Times New Roman" w:ascii="Times New Roman" w:hAnsi="Times New Roman"/>
          <w:i w:val="false"/>
          <w:iCs w:val="false"/>
          <w:color w:val="auto"/>
          <w:sz w:val="24"/>
          <w:szCs w:val="24"/>
          <w:lang w:val="pl-PL" w:bidi="ar-SA"/>
        </w:rPr>
        <w:t xml:space="preserve"> (2014), a także tomu rozmów z Siergiejem Kowalowem</w:t>
      </w:r>
      <w:r>
        <w:rPr>
          <w:rFonts w:eastAsia="Calibri" w:cs="Times New Roman" w:ascii="Times New Roman" w:hAnsi="Times New Roman"/>
          <w:i/>
          <w:iCs/>
          <w:color w:val="auto"/>
          <w:sz w:val="24"/>
          <w:szCs w:val="24"/>
          <w:lang w:val="pl-PL" w:bidi="ar-SA"/>
        </w:rPr>
        <w:t xml:space="preserve"> Żyliśmy jak wolni ludzie</w:t>
      </w:r>
      <w:r>
        <w:rPr>
          <w:rFonts w:eastAsia="Calibri" w:cs="Times New Roman" w:ascii="Times New Roman" w:hAnsi="Times New Roman"/>
          <w:i w:val="false"/>
          <w:iCs w:val="false"/>
          <w:color w:val="auto"/>
          <w:sz w:val="24"/>
          <w:szCs w:val="24"/>
          <w:lang w:val="pl-PL" w:bidi="ar-SA"/>
        </w:rPr>
        <w:t xml:space="preserve"> (2017). W latach 2009-2014 był dyrektorem Instytutu Polskiego w Moskwie, </w:t>
      </w:r>
      <w:r>
        <w:rPr>
          <w:rFonts w:eastAsia="Calibri" w:cs="Times New Roman" w:ascii="Times New Roman" w:hAnsi="Times New Roman"/>
          <w:i w:val="false"/>
          <w:iCs w:val="false"/>
          <w:color w:val="auto"/>
          <w:sz w:val="24"/>
          <w:szCs w:val="24"/>
          <w:lang w:val="pl-PL" w:bidi="ar-SA"/>
        </w:rPr>
        <w:t>jest sekretarzem Nagrody Literackiej „Nike”</w:t>
      </w:r>
      <w:r>
        <w:rPr>
          <w:rFonts w:eastAsia="Calibri" w:cs="Times New Roman" w:ascii="Times New Roman" w:hAnsi="Times New Roman"/>
          <w:i/>
          <w:iCs/>
          <w:color w:val="auto"/>
          <w:sz w:val="24"/>
          <w:szCs w:val="24"/>
          <w:lang w:val="pl-PL" w:bidi="ar-SA"/>
        </w:rPr>
        <w:t xml:space="preserve"> </w:t>
      </w:r>
    </w:p>
    <w:p>
      <w:pPr>
        <w:pStyle w:val="NormalnyWeb"/>
        <w:shd w:fill="FFFFFF" w:val="clear"/>
        <w:bidi w:val="0"/>
        <w:spacing w:lineRule="auto" w:line="288" w:before="120" w:after="120"/>
        <w:ind w:firstLine="709"/>
        <w:jc w:val="both"/>
        <w:rPr/>
      </w:pPr>
      <w:r>
        <w:rPr>
          <w:color w:val="222222"/>
        </w:rPr>
        <w:t xml:space="preserve">Polski PEN Club to założone w 1925 roku przez Stefana Żeromskiego stowarzyszenie literackie, wchodzące w skład międzynarodowego ruchu PEN Clubów. Prezesami Polskiego PEN Clubu byli wcześniej kolejno: Stefan Żeromski, Jan Lorentowicz, Ferdynand Goetel, Jan Parandowski, Juliusz Żuławski, Artur Międzyrzecki, Jacek Bocheński, Janusz Maciejewski, Władysław Bartoszewski, </w:t>
      </w:r>
      <w:r>
        <w:rPr>
          <w:rFonts w:eastAsia="Times New Roman" w:cs="Times New Roman"/>
          <w:color w:val="222222"/>
          <w:sz w:val="24"/>
          <w:szCs w:val="24"/>
          <w:lang w:val="pl-PL" w:bidi="ar-SA"/>
        </w:rPr>
        <w:t>a od 2010 roku</w:t>
      </w:r>
      <w:r>
        <w:rPr>
          <w:color w:val="222222"/>
        </w:rPr>
        <w:t xml:space="preserve"> </w:t>
      </w:r>
      <w:r>
        <w:rPr>
          <w:color w:val="222222"/>
        </w:rPr>
        <w:t>Adam Pomorski, który pełnił tę funkcję przez trzy kadencje i nie kandydował na kolejną.</w:t>
      </w:r>
      <w:r>
        <w:rPr>
          <w:color w:val="222222"/>
        </w:rPr>
        <w:t xml:space="preserve"> </w:t>
      </w:r>
    </w:p>
    <w:p>
      <w:pPr>
        <w:pStyle w:val="NormalnyWeb"/>
        <w:shd w:fill="FFFFFF" w:val="clear"/>
        <w:bidi w:val="0"/>
        <w:spacing w:lineRule="auto" w:line="288" w:before="120" w:after="120"/>
        <w:ind w:firstLine="709"/>
        <w:jc w:val="both"/>
        <w:rPr/>
      </w:pPr>
      <w:r>
        <w:rPr/>
        <w:t>Międzynarodowe stowarzyszenie pisarzy PEN Club (od angielskiego "pen", czyli pióro i od pierwszych liter innych angielskich słów: poets - poeci, essayists - eseiści, novelists - powieściopisarze) zostało założone w 1921 r. w Londynie. Jego cel to promowanie przyjaźni oraz intelektualnej współpracy między pisarzami z całego świata. Stowarzyszenie kieruje się zasadą, że literatura pełni istotną rolę w rozwoju współpracy międzynarodowej.</w:t>
      </w:r>
    </w:p>
    <w:p>
      <w:pPr>
        <w:pStyle w:val="NormalnyWeb"/>
        <w:shd w:fill="FFFFFF" w:val="clear"/>
        <w:bidi w:val="0"/>
        <w:spacing w:lineRule="auto" w:line="288" w:before="120" w:after="120"/>
        <w:ind w:firstLine="709"/>
        <w:jc w:val="both"/>
        <w:rPr/>
      </w:pPr>
      <w:r>
        <w:rPr/>
        <w:t>Międzynarodow</w:t>
      </w:r>
      <w:r>
        <w:rPr>
          <w:rFonts w:eastAsia="Times New Roman" w:cs="Times New Roman"/>
          <w:color w:val="auto"/>
          <w:sz w:val="24"/>
          <w:szCs w:val="24"/>
          <w:lang w:val="pl-PL" w:bidi="ar-SA"/>
        </w:rPr>
        <w:t>a federacja</w:t>
      </w:r>
      <w:r>
        <w:rPr/>
        <w:t xml:space="preserve"> zrzesza ponad sto niezależnych, narodowych PEN Clubów z różnych krajów. </w:t>
      </w:r>
      <w:r>
        <w:rPr>
          <w:rFonts w:eastAsia="Times New Roman" w:cs="Times New Roman"/>
          <w:color w:val="auto"/>
          <w:sz w:val="24"/>
          <w:szCs w:val="24"/>
          <w:lang w:val="pl-PL" w:bidi="ar-SA"/>
        </w:rPr>
        <w:t>O</w:t>
      </w:r>
      <w:r>
        <w:rPr/>
        <w:t>powiada się za swobodną wymianą twórczości, przeciw antagonizmom narodowym, klasowym, rasowym oraz dyktaturom i cenzurze. Członkowie PEN – pisarze i humaniści – zobowiązują się przestrzegać zasad Międzynarodowej Karty PEN: deklaracji ideowej ruchu.</w:t>
      </w:r>
    </w:p>
    <w:p>
      <w:pPr>
        <w:pStyle w:val="NormalnyWeb"/>
        <w:shd w:fill="FFFFFF" w:val="clear"/>
        <w:bidi w:val="0"/>
        <w:spacing w:lineRule="auto" w:line="288" w:before="120" w:after="120"/>
        <w:ind w:firstLine="709"/>
        <w:jc w:val="both"/>
        <w:rPr/>
      </w:pPr>
      <w:r>
        <w:rPr/>
        <w:t xml:space="preserve">Polski PEN Club prowadzi działalność opiniotwórczą (oświadczenia, protesty przeciw cenzurze, nietolerancji, </w:t>
      </w:r>
      <w:r>
        <w:rPr>
          <w:rFonts w:eastAsia="Times New Roman" w:cs="Times New Roman"/>
          <w:color w:val="auto"/>
          <w:sz w:val="24"/>
          <w:szCs w:val="24"/>
          <w:lang w:val="pl-PL" w:bidi="ar-SA"/>
        </w:rPr>
        <w:t>ograniczaniu wolności słowa</w:t>
      </w:r>
      <w:r>
        <w:rPr/>
        <w:t>), angażuje się w obronę represjonowanych pisarzy świata, organizuje publiczne odczyty, dyskusje literackie, konferencje międzynarodowe, spotkania z autorami. Polski PEN Club ma siedzibę w Warszawie</w:t>
      </w:r>
      <w:r>
        <w:rPr>
          <w:rFonts w:eastAsia="Times New Roman" w:cs="Times New Roman"/>
          <w:color w:val="auto"/>
          <w:sz w:val="24"/>
          <w:szCs w:val="24"/>
          <w:lang w:val="pl-PL" w:bidi="ar-SA"/>
        </w:rPr>
        <w:t>, o</w:t>
      </w:r>
      <w:r>
        <w:rPr/>
        <w:t xml:space="preserve">becnie </w:t>
      </w:r>
      <w:r>
        <w:rPr/>
        <w:t>liczy</w:t>
      </w:r>
      <w:r>
        <w:rPr/>
        <w:t xml:space="preserve"> około 300 członków.</w:t>
      </w:r>
    </w:p>
    <w:p>
      <w:pPr>
        <w:pStyle w:val="Normal"/>
        <w:bidi w:val="0"/>
        <w:spacing w:lineRule="auto" w:line="288"/>
        <w:jc w:val="both"/>
        <w:rPr>
          <w:rFonts w:ascii="Calibri" w:hAnsi="Calibri"/>
        </w:rPr>
      </w:pPr>
      <w:r>
        <w:rPr>
          <w:rFonts w:cs="Times New Roman" w:ascii="Times New Roman" w:hAnsi="Times New Roman"/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paragraph" w:styleId="NormalnyWeb">
    <w:name w:val="Normalny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LibreOffice/7.0.4.2$Windows_X86_64 LibreOffice_project/dcf040e67528d9187c66b2379df5ea4407429775</Application>
  <AppVersion>15.0000</AppVersion>
  <Pages>1</Pages>
  <Words>316</Words>
  <Characters>2169</Characters>
  <CharactersWithSpaces>2480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2022-04-27T14:46:02Z</dcterms:created>
  <dc:creator/>
  <dc:description/>
  <dc:language>pl-PL</dc:language>
  <cp:lastModifiedBy/>
  <dcterms:modified xsi:type="dcterms:W3CDTF">2022-04-27T14:47:05Z</dcterms:modified>
  <cp:revision>1</cp:revision>
  <dc:subject/>
  <dc:title/>
</cp:coreProperties>
</file>